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1E" w:rsidRPr="004917D5" w:rsidRDefault="0075231E" w:rsidP="007671DF">
      <w:pPr>
        <w:rPr>
          <w:sz w:val="28"/>
          <w:szCs w:val="28"/>
        </w:rPr>
      </w:pPr>
    </w:p>
    <w:p w:rsidR="00282644" w:rsidRPr="00E27706" w:rsidRDefault="00282644" w:rsidP="00282644">
      <w:pPr>
        <w:jc w:val="center"/>
        <w:rPr>
          <w:b/>
          <w:sz w:val="40"/>
          <w:szCs w:val="40"/>
        </w:rPr>
      </w:pPr>
      <w:r w:rsidRPr="00E27706">
        <w:rPr>
          <w:b/>
          <w:sz w:val="40"/>
          <w:szCs w:val="40"/>
        </w:rPr>
        <w:t>City of Lewisville</w:t>
      </w:r>
    </w:p>
    <w:p w:rsidR="00282644" w:rsidRPr="00E27706" w:rsidRDefault="00685D3A" w:rsidP="002826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Fee Schedule </w:t>
      </w:r>
      <w:r w:rsidR="00C638BD">
        <w:rPr>
          <w:b/>
          <w:sz w:val="40"/>
          <w:szCs w:val="40"/>
        </w:rPr>
        <w:t xml:space="preserve">FY </w:t>
      </w:r>
      <w:r w:rsidR="0093216B">
        <w:rPr>
          <w:b/>
          <w:sz w:val="40"/>
          <w:szCs w:val="40"/>
        </w:rPr>
        <w:t>2024-2025</w:t>
      </w:r>
    </w:p>
    <w:p w:rsidR="00282644" w:rsidRDefault="00282644" w:rsidP="00282644"/>
    <w:p w:rsidR="00282644" w:rsidRDefault="00282644" w:rsidP="0093216B">
      <w:r>
        <w:t>Dog License</w:t>
      </w:r>
      <w:r>
        <w:tab/>
      </w:r>
      <w:r>
        <w:tab/>
      </w:r>
      <w:r>
        <w:tab/>
        <w:t>$20</w:t>
      </w:r>
      <w:r w:rsidR="004917D5">
        <w:t xml:space="preserve"> + tax</w:t>
      </w:r>
      <w:r>
        <w:t xml:space="preserve"> lifetime licensing fee, non-transferrable</w:t>
      </w:r>
      <w:r w:rsidR="004917D5">
        <w:t xml:space="preserve"> - 3 </w:t>
      </w:r>
      <w:proofErr w:type="gramStart"/>
      <w:r w:rsidR="004917D5">
        <w:t>dogs</w:t>
      </w:r>
      <w:proofErr w:type="gramEnd"/>
      <w:r w:rsidR="004917D5">
        <w:t xml:space="preserve"> maximum </w:t>
      </w:r>
      <w:r w:rsidR="00422509">
        <w:tab/>
      </w:r>
      <w:r w:rsidR="00422509">
        <w:tab/>
      </w:r>
      <w:r w:rsidR="00422509">
        <w:tab/>
      </w:r>
      <w:r w:rsidR="00422509">
        <w:tab/>
      </w:r>
      <w:r w:rsidR="00422509">
        <w:tab/>
      </w:r>
      <w:r w:rsidR="004917D5">
        <w:t>without</w:t>
      </w:r>
      <w:r w:rsidR="000227F2">
        <w:t xml:space="preserve"> </w:t>
      </w:r>
      <w:r w:rsidR="00422509">
        <w:t xml:space="preserve">kennel license. Lifetime licensing applies to all dogs 6 </w:t>
      </w:r>
      <w:r w:rsidR="00422509">
        <w:tab/>
      </w:r>
      <w:r w:rsidR="00422509">
        <w:tab/>
      </w:r>
      <w:r w:rsidR="00422509">
        <w:tab/>
      </w:r>
      <w:r w:rsidR="00422509">
        <w:tab/>
      </w:r>
      <w:r w:rsidR="00422509">
        <w:tab/>
      </w:r>
      <w:r w:rsidR="00422509">
        <w:tab/>
        <w:t>months and older</w:t>
      </w:r>
      <w:r w:rsidR="003C0DFA">
        <w:t xml:space="preserve"> -- </w:t>
      </w:r>
      <w:r>
        <w:t>$5.00</w:t>
      </w:r>
      <w:r w:rsidR="004917D5">
        <w:t xml:space="preserve"> + tax</w:t>
      </w:r>
      <w:r>
        <w:t xml:space="preserve"> tag replacement fee</w:t>
      </w:r>
      <w:r w:rsidR="0093216B">
        <w:t xml:space="preserve"> </w:t>
      </w:r>
    </w:p>
    <w:p w:rsidR="000227F2" w:rsidRDefault="000227F2" w:rsidP="00282644"/>
    <w:p w:rsidR="000227F2" w:rsidRDefault="000227F2" w:rsidP="00282644">
      <w:r>
        <w:t>Commer</w:t>
      </w:r>
      <w:r w:rsidR="00FD03CA">
        <w:t>cial Kennel License</w:t>
      </w:r>
      <w:r w:rsidR="00FD03CA">
        <w:tab/>
        <w:t>$50 + tax plus</w:t>
      </w:r>
      <w:r>
        <w:t xml:space="preserve"> $25 for each dog to be covered under the Commercial </w:t>
      </w:r>
      <w:r>
        <w:tab/>
      </w:r>
      <w:r>
        <w:tab/>
      </w:r>
      <w:r>
        <w:tab/>
      </w:r>
      <w:r>
        <w:tab/>
      </w:r>
      <w:r>
        <w:tab/>
        <w:t>Kennel license</w:t>
      </w:r>
      <w:r w:rsidR="00336875">
        <w:t xml:space="preserve"> which have not been previously covered</w:t>
      </w:r>
      <w:r>
        <w:t xml:space="preserve"> and approval of </w:t>
      </w:r>
      <w:r w:rsidR="00336875">
        <w:tab/>
      </w:r>
      <w:r w:rsidR="00336875">
        <w:tab/>
      </w:r>
      <w:r w:rsidR="00336875">
        <w:tab/>
      </w:r>
      <w:r w:rsidR="00336875">
        <w:tab/>
      </w:r>
      <w:r w:rsidR="00336875">
        <w:tab/>
      </w:r>
      <w:r w:rsidR="003C0DFA">
        <w:t>75%</w:t>
      </w:r>
      <w:r>
        <w:t xml:space="preserve"> of al</w:t>
      </w:r>
      <w:r w:rsidR="00336875">
        <w:t>l residents within 300 feet of o</w:t>
      </w:r>
      <w:r>
        <w:t xml:space="preserve">wner's property and approval of </w:t>
      </w:r>
      <w:r w:rsidR="00336875">
        <w:tab/>
      </w:r>
      <w:r w:rsidR="00336875">
        <w:tab/>
      </w:r>
      <w:r w:rsidR="00336875">
        <w:tab/>
      </w:r>
      <w:r w:rsidR="00336875">
        <w:tab/>
      </w:r>
      <w:r w:rsidR="00336875">
        <w:tab/>
      </w:r>
      <w:r>
        <w:t xml:space="preserve">City Council. Commercial Kennel license must be renewed yearly as of </w:t>
      </w:r>
      <w:r w:rsidR="00336875">
        <w:tab/>
      </w:r>
      <w:r w:rsidR="00336875">
        <w:tab/>
      </w:r>
      <w:r w:rsidR="00336875">
        <w:tab/>
      </w:r>
      <w:r w:rsidR="00336875">
        <w:tab/>
      </w:r>
      <w:r w:rsidR="00336875">
        <w:tab/>
      </w:r>
      <w:r w:rsidR="003C0DFA">
        <w:t>December 31st</w:t>
      </w:r>
    </w:p>
    <w:p w:rsidR="00282644" w:rsidRDefault="00282644" w:rsidP="00282644">
      <w:r>
        <w:tab/>
      </w:r>
      <w:r>
        <w:tab/>
      </w:r>
      <w:r>
        <w:tab/>
      </w:r>
      <w:r>
        <w:tab/>
      </w:r>
    </w:p>
    <w:p w:rsidR="00282644" w:rsidRDefault="00282644" w:rsidP="00282644">
      <w:r>
        <w:t>Conditional Use Permit</w:t>
      </w:r>
      <w:r>
        <w:tab/>
      </w:r>
      <w:r>
        <w:tab/>
        <w:t>$</w:t>
      </w:r>
      <w:proofErr w:type="gramStart"/>
      <w:r w:rsidR="003C0DFA">
        <w:t>150</w:t>
      </w:r>
      <w:r>
        <w:t xml:space="preserve">.00  </w:t>
      </w:r>
      <w:r w:rsidR="003C0DFA">
        <w:t>+</w:t>
      </w:r>
      <w:proofErr w:type="gramEnd"/>
      <w:r w:rsidR="003C0DFA">
        <w:t xml:space="preserve"> cost of publication </w:t>
      </w:r>
      <w:r>
        <w:t xml:space="preserve">to accompany </w:t>
      </w:r>
      <w:r w:rsidR="00A854DA">
        <w:t>a</w:t>
      </w:r>
      <w:r>
        <w:t>pplication</w:t>
      </w:r>
    </w:p>
    <w:p w:rsidR="00FD03CA" w:rsidRDefault="00FD03CA" w:rsidP="00282644"/>
    <w:p w:rsidR="00FD03CA" w:rsidRPr="003C0DFA" w:rsidRDefault="00FD03CA" w:rsidP="00282644">
      <w:r>
        <w:t>Variance:</w:t>
      </w:r>
      <w:r>
        <w:tab/>
      </w:r>
      <w:r>
        <w:tab/>
      </w:r>
      <w:r>
        <w:tab/>
        <w:t>$</w:t>
      </w:r>
      <w:r w:rsidR="003C0DFA">
        <w:t xml:space="preserve">25 + cost of </w:t>
      </w:r>
      <w:r w:rsidR="003C0DFA" w:rsidRPr="003C0DFA">
        <w:t>publication &amp; n</w:t>
      </w:r>
      <w:r w:rsidR="007671DF" w:rsidRPr="003C0DFA">
        <w:t>otification</w:t>
      </w:r>
      <w:r w:rsidR="00A854DA">
        <w:t xml:space="preserve"> to accompany application</w:t>
      </w:r>
    </w:p>
    <w:p w:rsidR="00FD03CA" w:rsidRDefault="00FD03CA" w:rsidP="00282644"/>
    <w:p w:rsidR="00FD03CA" w:rsidRPr="008D4BF0" w:rsidRDefault="008D4BF0" w:rsidP="00282644">
      <w:pPr>
        <w:rPr>
          <w:i/>
        </w:rPr>
      </w:pPr>
      <w:r>
        <w:t>Public Hearing</w:t>
      </w:r>
      <w:r>
        <w:tab/>
      </w:r>
      <w:r>
        <w:tab/>
      </w:r>
      <w:r>
        <w:tab/>
      </w:r>
      <w:r>
        <w:rPr>
          <w:i/>
        </w:rPr>
        <w:t xml:space="preserve">$50 + </w:t>
      </w:r>
      <w:r w:rsidR="00DD1129">
        <w:t>cost</w:t>
      </w:r>
      <w:r w:rsidRPr="003C0DFA">
        <w:t xml:space="preserve"> of publication</w:t>
      </w:r>
      <w:r w:rsidR="00DD1129">
        <w:t xml:space="preserve"> </w:t>
      </w:r>
      <w:r w:rsidR="003C0DFA" w:rsidRPr="003C0DFA">
        <w:t>&amp; notification</w:t>
      </w:r>
      <w:r w:rsidR="00A854DA">
        <w:t xml:space="preserve"> to accompany application</w:t>
      </w:r>
    </w:p>
    <w:p w:rsidR="00FD03CA" w:rsidRDefault="00FD03CA" w:rsidP="00282644"/>
    <w:p w:rsidR="00282644" w:rsidRDefault="00FD03CA" w:rsidP="00282644">
      <w:r>
        <w:t>Zone Change</w:t>
      </w:r>
      <w:r>
        <w:tab/>
      </w:r>
      <w:r>
        <w:tab/>
      </w:r>
      <w:r>
        <w:tab/>
        <w:t>$</w:t>
      </w:r>
      <w:r w:rsidR="003C0DFA">
        <w:t>150 + cost of publication &amp; notification</w:t>
      </w:r>
      <w:r w:rsidR="00A854DA">
        <w:t xml:space="preserve"> to accompany application</w:t>
      </w:r>
    </w:p>
    <w:p w:rsidR="003C0DFA" w:rsidRDefault="003C0DFA" w:rsidP="00282644"/>
    <w:p w:rsidR="00282644" w:rsidRDefault="00282644" w:rsidP="00282644">
      <w:r>
        <w:t>Business License</w:t>
      </w:r>
      <w:r>
        <w:tab/>
      </w:r>
      <w:r>
        <w:tab/>
        <w:t xml:space="preserve">$25.00 yearly fee renewable on </w:t>
      </w:r>
      <w:r w:rsidR="003C0DFA">
        <w:t>December 31</w:t>
      </w:r>
      <w:r w:rsidR="003C0DFA" w:rsidRPr="0093216B">
        <w:rPr>
          <w:vertAlign w:val="superscript"/>
        </w:rPr>
        <w:t>st</w:t>
      </w:r>
    </w:p>
    <w:p w:rsidR="0093216B" w:rsidRDefault="0093216B" w:rsidP="00282644"/>
    <w:p w:rsidR="0093216B" w:rsidRDefault="0093216B" w:rsidP="00282644">
      <w:r>
        <w:t>ROW Construction</w:t>
      </w:r>
      <w:r>
        <w:tab/>
      </w:r>
      <w:r>
        <w:tab/>
        <w:t xml:space="preserve">$75.00 for licensing for public right-of-way contractors for construction     </w:t>
      </w:r>
    </w:p>
    <w:p w:rsidR="0093216B" w:rsidRDefault="0093216B" w:rsidP="00282644">
      <w:r>
        <w:t xml:space="preserve">   License</w:t>
      </w:r>
      <w:r>
        <w:tab/>
      </w:r>
      <w:r>
        <w:tab/>
      </w:r>
      <w:r>
        <w:tab/>
        <w:t>in the public right-of-way</w:t>
      </w:r>
    </w:p>
    <w:p w:rsidR="00282644" w:rsidRDefault="00282644" w:rsidP="00282644"/>
    <w:p w:rsidR="00282644" w:rsidRDefault="00282644" w:rsidP="00282644">
      <w:r>
        <w:t>Production of documents</w:t>
      </w:r>
      <w:r>
        <w:tab/>
        <w:t>Ten cents ($0.10) per page over 100 pages, actual cost of copying non-</w:t>
      </w:r>
      <w:r>
        <w:tab/>
      </w:r>
      <w:r>
        <w:tab/>
      </w:r>
      <w:r>
        <w:tab/>
      </w:r>
      <w:r>
        <w:tab/>
      </w:r>
      <w:r>
        <w:tab/>
        <w:t xml:space="preserve">paper media, postage charges, labor costs of the Clerk for time in excess </w:t>
      </w:r>
      <w:r>
        <w:tab/>
      </w:r>
      <w:r>
        <w:tab/>
      </w:r>
      <w:r>
        <w:tab/>
      </w:r>
      <w:r>
        <w:tab/>
        <w:t>of 2 hours.</w:t>
      </w:r>
    </w:p>
    <w:p w:rsidR="00282644" w:rsidRDefault="00282644" w:rsidP="00282644"/>
    <w:p w:rsidR="00282644" w:rsidRDefault="00282644" w:rsidP="00282644">
      <w:r>
        <w:t>Community Center Rental</w:t>
      </w:r>
      <w:r>
        <w:tab/>
      </w:r>
      <w:r w:rsidR="00685D3A">
        <w:t>$5</w:t>
      </w:r>
      <w:r w:rsidR="00D94850">
        <w:t xml:space="preserve">0.00 </w:t>
      </w:r>
      <w:r w:rsidR="008E125B">
        <w:t xml:space="preserve">+ tax </w:t>
      </w:r>
      <w:r>
        <w:t>per day plus a $200 refundable deposit for residents</w:t>
      </w:r>
    </w:p>
    <w:p w:rsidR="00282644" w:rsidRDefault="00282644" w:rsidP="00282644">
      <w:r>
        <w:tab/>
      </w:r>
      <w:r>
        <w:tab/>
      </w:r>
      <w:r>
        <w:tab/>
      </w:r>
      <w:r>
        <w:tab/>
        <w:t>$200</w:t>
      </w:r>
      <w:r w:rsidR="008E125B">
        <w:t xml:space="preserve"> + tax</w:t>
      </w:r>
      <w:r>
        <w:t xml:space="preserve"> per day plus a $200 refundable deposit for non-residents </w:t>
      </w:r>
    </w:p>
    <w:p w:rsidR="00282644" w:rsidRDefault="00282644" w:rsidP="00282644">
      <w:r>
        <w:tab/>
      </w:r>
      <w:r>
        <w:tab/>
      </w:r>
      <w:r>
        <w:tab/>
      </w:r>
      <w:r>
        <w:tab/>
        <w:t>$25.00</w:t>
      </w:r>
      <w:r w:rsidR="008E125B">
        <w:t xml:space="preserve"> + tax</w:t>
      </w:r>
      <w:r>
        <w:t xml:space="preserve"> per year for non-profit organizations</w:t>
      </w:r>
    </w:p>
    <w:p w:rsidR="00422509" w:rsidRDefault="00282644" w:rsidP="00282644">
      <w:r>
        <w:tab/>
      </w:r>
      <w:r>
        <w:tab/>
      </w:r>
      <w:r>
        <w:tab/>
      </w:r>
      <w:r>
        <w:tab/>
        <w:t xml:space="preserve">Any for-profit organization is required to have a current business </w:t>
      </w:r>
      <w:r w:rsidR="00422509">
        <w:tab/>
      </w:r>
      <w:r w:rsidR="00422509">
        <w:tab/>
      </w:r>
      <w:r w:rsidR="00422509">
        <w:tab/>
      </w:r>
      <w:r w:rsidR="00422509">
        <w:tab/>
      </w:r>
      <w:r w:rsidR="00422509">
        <w:tab/>
      </w:r>
      <w:r>
        <w:t>license</w:t>
      </w:r>
      <w:r w:rsidR="00422509">
        <w:t xml:space="preserve">. Sales tax will be payable </w:t>
      </w:r>
      <w:r w:rsidR="004A25F4">
        <w:t xml:space="preserve">by that organization </w:t>
      </w:r>
      <w:r w:rsidR="00422509">
        <w:t xml:space="preserve">to the State of </w:t>
      </w:r>
      <w:r w:rsidR="004A25F4">
        <w:tab/>
      </w:r>
      <w:r w:rsidR="004A25F4">
        <w:tab/>
      </w:r>
      <w:r w:rsidR="004A25F4">
        <w:tab/>
      </w:r>
      <w:r w:rsidR="004A25F4">
        <w:tab/>
      </w:r>
      <w:r w:rsidR="004A25F4">
        <w:tab/>
      </w:r>
      <w:proofErr w:type="gramStart"/>
      <w:r w:rsidR="00422509">
        <w:t>Idaho .</w:t>
      </w:r>
      <w:proofErr w:type="gramEnd"/>
    </w:p>
    <w:p w:rsidR="00282644" w:rsidRDefault="00282644" w:rsidP="00282644"/>
    <w:p w:rsidR="00282644" w:rsidRDefault="00282644" w:rsidP="00282644">
      <w:r>
        <w:t>Library</w:t>
      </w:r>
      <w:r>
        <w:tab/>
      </w:r>
      <w:r>
        <w:tab/>
      </w:r>
      <w:r>
        <w:tab/>
      </w:r>
      <w:r>
        <w:tab/>
        <w:t>$20</w:t>
      </w:r>
      <w:r w:rsidR="008E125B">
        <w:t xml:space="preserve"> </w:t>
      </w:r>
      <w:r w:rsidR="004917D5">
        <w:t xml:space="preserve">+ tax </w:t>
      </w:r>
      <w:r>
        <w:t xml:space="preserve">per year family non-resident fee </w:t>
      </w:r>
    </w:p>
    <w:p w:rsidR="00282644" w:rsidRDefault="00282644" w:rsidP="00282644">
      <w:r>
        <w:tab/>
      </w:r>
      <w:r>
        <w:tab/>
      </w:r>
      <w:r>
        <w:tab/>
      </w:r>
      <w:r>
        <w:tab/>
        <w:t>$10</w:t>
      </w:r>
      <w:r w:rsidR="008E125B">
        <w:t xml:space="preserve"> </w:t>
      </w:r>
      <w:r w:rsidR="004917D5">
        <w:t xml:space="preserve">+ tax </w:t>
      </w:r>
      <w:r>
        <w:t>per year single or senior non-resident fee</w:t>
      </w:r>
    </w:p>
    <w:p w:rsidR="00282644" w:rsidRDefault="00282644" w:rsidP="00282644">
      <w:r>
        <w:tab/>
      </w:r>
      <w:r>
        <w:tab/>
      </w:r>
      <w:r>
        <w:tab/>
      </w:r>
      <w:r>
        <w:tab/>
        <w:t>$0.10 per day fee for overdue books</w:t>
      </w:r>
    </w:p>
    <w:p w:rsidR="00282644" w:rsidRDefault="00282644" w:rsidP="00282644">
      <w:r>
        <w:tab/>
      </w:r>
      <w:r>
        <w:tab/>
      </w:r>
      <w:r>
        <w:tab/>
      </w:r>
      <w:r>
        <w:tab/>
        <w:t>$0.25</w:t>
      </w:r>
      <w:r w:rsidR="008E125B">
        <w:t xml:space="preserve"> </w:t>
      </w:r>
      <w:r>
        <w:t>per day fee for overdue movies</w:t>
      </w:r>
    </w:p>
    <w:p w:rsidR="00282644" w:rsidRDefault="00282644" w:rsidP="00282644">
      <w:r>
        <w:tab/>
      </w:r>
      <w:r>
        <w:tab/>
      </w:r>
      <w:r>
        <w:tab/>
      </w:r>
      <w:r>
        <w:tab/>
        <w:t>$2.00 per day fee for overdue e-readers</w:t>
      </w:r>
    </w:p>
    <w:p w:rsidR="00282644" w:rsidRDefault="00282644" w:rsidP="00282644">
      <w:r>
        <w:tab/>
      </w:r>
      <w:r>
        <w:tab/>
      </w:r>
      <w:r>
        <w:tab/>
      </w:r>
      <w:r>
        <w:tab/>
        <w:t>Copies and faxes, etc. $0.10</w:t>
      </w:r>
      <w:r w:rsidR="008E125B">
        <w:t xml:space="preserve"> </w:t>
      </w:r>
      <w:r>
        <w:t>per page</w:t>
      </w:r>
      <w:r w:rsidR="004917D5">
        <w:t xml:space="preserve"> + tax</w:t>
      </w:r>
      <w:r>
        <w:tab/>
      </w:r>
    </w:p>
    <w:p w:rsidR="00422509" w:rsidRDefault="00422509" w:rsidP="008E125B"/>
    <w:p w:rsidR="0093216B" w:rsidRDefault="008E125B" w:rsidP="008E125B">
      <w:r>
        <w:t>Building Permit:</w:t>
      </w:r>
      <w:r w:rsidR="00422509">
        <w:tab/>
      </w:r>
      <w:r w:rsidR="00422509">
        <w:tab/>
      </w:r>
      <w:r w:rsidR="00422509">
        <w:tab/>
        <w:t xml:space="preserve">TBD by </w:t>
      </w:r>
      <w:r w:rsidR="0093216B">
        <w:t>Department of Building Safety scale</w:t>
      </w:r>
      <w:r w:rsidR="00422509">
        <w:t xml:space="preserve"> based upon approved </w:t>
      </w:r>
    </w:p>
    <w:p w:rsidR="008E125B" w:rsidRDefault="0093216B" w:rsidP="008E125B">
      <w:r>
        <w:tab/>
      </w:r>
      <w:r>
        <w:tab/>
      </w:r>
      <w:r>
        <w:tab/>
      </w:r>
      <w:r>
        <w:tab/>
      </w:r>
      <w:proofErr w:type="gramStart"/>
      <w:r w:rsidR="00422509">
        <w:t>valuation</w:t>
      </w:r>
      <w:proofErr w:type="gramEnd"/>
      <w:r w:rsidR="00422509">
        <w:t xml:space="preserve"> standards of </w:t>
      </w:r>
      <w:r w:rsidR="00A854DA">
        <w:t xml:space="preserve">the </w:t>
      </w:r>
      <w:r w:rsidR="00422509">
        <w:t>International Code Council</w:t>
      </w:r>
      <w:r w:rsidR="008E125B">
        <w:tab/>
      </w:r>
    </w:p>
    <w:p w:rsidR="00282644" w:rsidRPr="00744628" w:rsidRDefault="00282644">
      <w:pPr>
        <w:rPr>
          <w:rFonts w:ascii="Times New Roman" w:hAnsi="Times New Roman" w:cs="Times New Roman"/>
        </w:rPr>
      </w:pPr>
    </w:p>
    <w:sectPr w:rsidR="00282644" w:rsidRPr="00744628" w:rsidSect="00097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9B" w:rsidRDefault="00AD2C9B" w:rsidP="0075231E">
      <w:r>
        <w:separator/>
      </w:r>
    </w:p>
  </w:endnote>
  <w:endnote w:type="continuationSeparator" w:id="0">
    <w:p w:rsidR="00AD2C9B" w:rsidRDefault="00AD2C9B" w:rsidP="007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2" w:rsidRDefault="00707D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1E" w:rsidRPr="0075231E" w:rsidRDefault="0075231E">
    <w:pPr>
      <w:pStyle w:val="Footer"/>
      <w:rPr>
        <w:i/>
      </w:rPr>
    </w:pPr>
    <w:r w:rsidRPr="0075231E">
      <w:rPr>
        <w:i/>
      </w:rPr>
      <w:t xml:space="preserve">Fee Schedule </w:t>
    </w:r>
    <w:bookmarkStart w:id="0" w:name="_GoBack"/>
    <w:bookmarkEnd w:id="0"/>
    <w:r w:rsidRPr="0075231E">
      <w:rPr>
        <w:i/>
      </w:rPr>
      <w:t xml:space="preserve">approved </w:t>
    </w:r>
    <w:r w:rsidR="0093216B">
      <w:rPr>
        <w:i/>
      </w:rPr>
      <w:t>8-14-2024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2" w:rsidRDefault="00707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9B" w:rsidRDefault="00AD2C9B" w:rsidP="0075231E">
      <w:r>
        <w:separator/>
      </w:r>
    </w:p>
  </w:footnote>
  <w:footnote w:type="continuationSeparator" w:id="0">
    <w:p w:rsidR="00AD2C9B" w:rsidRDefault="00AD2C9B" w:rsidP="0075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2" w:rsidRDefault="00707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2" w:rsidRDefault="00707D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2" w:rsidRDefault="00707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28"/>
    <w:rsid w:val="00001EB4"/>
    <w:rsid w:val="00011E83"/>
    <w:rsid w:val="000227F2"/>
    <w:rsid w:val="00022F58"/>
    <w:rsid w:val="000258A1"/>
    <w:rsid w:val="0006539B"/>
    <w:rsid w:val="00097758"/>
    <w:rsid w:val="000D22C1"/>
    <w:rsid w:val="00114A65"/>
    <w:rsid w:val="00132EF1"/>
    <w:rsid w:val="00145FC3"/>
    <w:rsid w:val="00194B8D"/>
    <w:rsid w:val="00202E2D"/>
    <w:rsid w:val="00217C18"/>
    <w:rsid w:val="002644F1"/>
    <w:rsid w:val="00282644"/>
    <w:rsid w:val="002A30EF"/>
    <w:rsid w:val="002C5134"/>
    <w:rsid w:val="00326C55"/>
    <w:rsid w:val="00336875"/>
    <w:rsid w:val="003635F2"/>
    <w:rsid w:val="003C04CD"/>
    <w:rsid w:val="003C0DFA"/>
    <w:rsid w:val="0042061D"/>
    <w:rsid w:val="00422509"/>
    <w:rsid w:val="00464C01"/>
    <w:rsid w:val="004917D5"/>
    <w:rsid w:val="004A25F4"/>
    <w:rsid w:val="004C0591"/>
    <w:rsid w:val="004C475B"/>
    <w:rsid w:val="005308DB"/>
    <w:rsid w:val="0059344D"/>
    <w:rsid w:val="00635143"/>
    <w:rsid w:val="00685D3A"/>
    <w:rsid w:val="00686541"/>
    <w:rsid w:val="006B1C9E"/>
    <w:rsid w:val="006F512A"/>
    <w:rsid w:val="00707D32"/>
    <w:rsid w:val="00744628"/>
    <w:rsid w:val="0075231E"/>
    <w:rsid w:val="007671DF"/>
    <w:rsid w:val="007D7CCA"/>
    <w:rsid w:val="008039B5"/>
    <w:rsid w:val="00807E3C"/>
    <w:rsid w:val="008D4BF0"/>
    <w:rsid w:val="008E125B"/>
    <w:rsid w:val="008E6921"/>
    <w:rsid w:val="009144D2"/>
    <w:rsid w:val="0093216B"/>
    <w:rsid w:val="009344B8"/>
    <w:rsid w:val="009A5361"/>
    <w:rsid w:val="00A13E05"/>
    <w:rsid w:val="00A240F1"/>
    <w:rsid w:val="00A34A65"/>
    <w:rsid w:val="00A854DA"/>
    <w:rsid w:val="00AD2C9B"/>
    <w:rsid w:val="00AF1517"/>
    <w:rsid w:val="00B20382"/>
    <w:rsid w:val="00B72AE7"/>
    <w:rsid w:val="00BA72EC"/>
    <w:rsid w:val="00C00CF1"/>
    <w:rsid w:val="00C57977"/>
    <w:rsid w:val="00C638BD"/>
    <w:rsid w:val="00CA6A19"/>
    <w:rsid w:val="00CE216C"/>
    <w:rsid w:val="00D37A9E"/>
    <w:rsid w:val="00D40921"/>
    <w:rsid w:val="00D906D2"/>
    <w:rsid w:val="00D94850"/>
    <w:rsid w:val="00DD1129"/>
    <w:rsid w:val="00E03760"/>
    <w:rsid w:val="00E86135"/>
    <w:rsid w:val="00ED3FF0"/>
    <w:rsid w:val="00F7269F"/>
    <w:rsid w:val="00F900B0"/>
    <w:rsid w:val="00FD03CA"/>
    <w:rsid w:val="00FD3F59"/>
    <w:rsid w:val="00FD672D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A25C8-D39B-43D1-9017-0CECDD5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1E"/>
  </w:style>
  <w:style w:type="paragraph" w:styleId="Footer">
    <w:name w:val="footer"/>
    <w:basedOn w:val="Normal"/>
    <w:link w:val="FooterChar"/>
    <w:uiPriority w:val="99"/>
    <w:unhideWhenUsed/>
    <w:rsid w:val="00752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1E"/>
  </w:style>
  <w:style w:type="paragraph" w:styleId="BalloonText">
    <w:name w:val="Balloon Text"/>
    <w:basedOn w:val="Normal"/>
    <w:link w:val="BalloonTextChar"/>
    <w:uiPriority w:val="99"/>
    <w:semiHidden/>
    <w:unhideWhenUsed/>
    <w:rsid w:val="00D90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DCF8-F79E-47DB-B693-4903692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Donetta Fife</dc:creator>
  <cp:lastModifiedBy>clerklewisville</cp:lastModifiedBy>
  <cp:revision>4</cp:revision>
  <cp:lastPrinted>2024-08-13T21:10:00Z</cp:lastPrinted>
  <dcterms:created xsi:type="dcterms:W3CDTF">2024-08-13T21:01:00Z</dcterms:created>
  <dcterms:modified xsi:type="dcterms:W3CDTF">2024-08-13T21:11:00Z</dcterms:modified>
</cp:coreProperties>
</file>